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4A" w:rsidRPr="00A72DF4" w:rsidRDefault="00A80287">
      <w:pPr>
        <w:pStyle w:val="Heading1"/>
        <w:jc w:val="left"/>
        <w:rPr>
          <w:rFonts w:asciiTheme="majorHAnsi" w:hAnsiTheme="majorHAnsi"/>
        </w:rPr>
      </w:pPr>
      <w:r w:rsidRPr="00A80287">
        <w:rPr>
          <w:rFonts w:asciiTheme="majorHAnsi" w:hAnsiTheme="majorHAnsi" w:cs="Arial"/>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style="position:absolute;margin-left:2.35pt;margin-top:13.65pt;width:2in;height:90pt;z-index:-1;visibility:visible" wrapcoords="-225 0 -225 12240 8325 17280 9225 17280 9225 19440 12375 21240 15750 21240 19125 21240 19575 21240 21375 18000 21375 17280 21600 14400 21600 10080 20925 7920 17100 0 -225 0">
            <v:imagedata r:id="rId8" o:title=""/>
            <w10:wrap type="tight"/>
          </v:shape>
        </w:pict>
      </w:r>
    </w:p>
    <w:p w:rsidR="0055614A" w:rsidRPr="00B50901" w:rsidRDefault="0055614A" w:rsidP="00603830">
      <w:pPr>
        <w:jc w:val="right"/>
        <w:rPr>
          <w:rFonts w:asciiTheme="majorHAnsi" w:hAnsiTheme="majorHAnsi" w:cs="Arial"/>
          <w:sz w:val="16"/>
          <w:szCs w:val="16"/>
        </w:rPr>
      </w:pPr>
      <w:r w:rsidRPr="0055614A">
        <w:rPr>
          <w:rFonts w:asciiTheme="majorHAnsi" w:hAnsiTheme="majorHAnsi" w:cs="Arial"/>
          <w:noProof/>
          <w:sz w:val="16"/>
          <w:szCs w:val="16"/>
          <w:highlight w:val="cyan"/>
        </w:rPr>
        <w:t>Educational Leadership &amp; Policy Studies</w:t>
      </w:r>
    </w:p>
    <w:p w:rsidR="0055614A" w:rsidRPr="00B50901" w:rsidRDefault="0055614A" w:rsidP="00603830">
      <w:pPr>
        <w:jc w:val="right"/>
        <w:rPr>
          <w:rFonts w:asciiTheme="majorHAnsi" w:hAnsiTheme="majorHAnsi" w:cs="Arial"/>
          <w:sz w:val="16"/>
          <w:szCs w:val="16"/>
        </w:rPr>
      </w:pPr>
      <w:r w:rsidRPr="00B50901">
        <w:rPr>
          <w:rFonts w:asciiTheme="majorHAnsi" w:hAnsiTheme="majorHAnsi" w:cs="Arial"/>
          <w:sz w:val="16"/>
          <w:szCs w:val="16"/>
        </w:rPr>
        <w:t>College of Education</w:t>
      </w:r>
    </w:p>
    <w:p w:rsidR="0055614A" w:rsidRPr="00B50901" w:rsidRDefault="0055614A" w:rsidP="00603830">
      <w:pPr>
        <w:jc w:val="right"/>
        <w:rPr>
          <w:rFonts w:asciiTheme="majorHAnsi" w:hAnsiTheme="majorHAnsi" w:cs="Arial"/>
          <w:sz w:val="16"/>
          <w:szCs w:val="16"/>
        </w:rPr>
      </w:pPr>
      <w:r w:rsidRPr="0055614A">
        <w:rPr>
          <w:rFonts w:asciiTheme="majorHAnsi" w:hAnsiTheme="majorHAnsi" w:cs="Arial"/>
          <w:noProof/>
          <w:sz w:val="16"/>
          <w:szCs w:val="16"/>
          <w:highlight w:val="cyan"/>
        </w:rPr>
        <w:t>269 Marillac Hall</w:t>
      </w:r>
    </w:p>
    <w:p w:rsidR="0055614A" w:rsidRPr="00B50901" w:rsidRDefault="0055614A" w:rsidP="00603830">
      <w:pPr>
        <w:jc w:val="right"/>
        <w:rPr>
          <w:rFonts w:asciiTheme="majorHAnsi" w:hAnsiTheme="majorHAnsi" w:cs="Arial"/>
          <w:sz w:val="16"/>
          <w:szCs w:val="16"/>
        </w:rPr>
      </w:pPr>
      <w:r w:rsidRPr="00B50901">
        <w:rPr>
          <w:rFonts w:asciiTheme="majorHAnsi" w:hAnsiTheme="majorHAnsi" w:cs="Arial"/>
          <w:sz w:val="16"/>
          <w:szCs w:val="16"/>
        </w:rPr>
        <w:t>1 University Blvd.</w:t>
      </w:r>
    </w:p>
    <w:p w:rsidR="0055614A" w:rsidRPr="00B50901" w:rsidRDefault="0055614A" w:rsidP="00603830">
      <w:pPr>
        <w:jc w:val="right"/>
        <w:rPr>
          <w:rFonts w:asciiTheme="majorHAnsi" w:hAnsiTheme="majorHAnsi" w:cs="Arial"/>
          <w:sz w:val="16"/>
          <w:szCs w:val="16"/>
        </w:rPr>
      </w:pPr>
      <w:r w:rsidRPr="00B50901">
        <w:rPr>
          <w:rFonts w:asciiTheme="majorHAnsi" w:hAnsiTheme="majorHAnsi" w:cs="Arial"/>
          <w:sz w:val="16"/>
          <w:szCs w:val="16"/>
        </w:rPr>
        <w:t>St. Louis, MO 63121-4400</w:t>
      </w:r>
    </w:p>
    <w:p w:rsidR="00FB1DF8" w:rsidRDefault="00FB1DF8" w:rsidP="00365AD6">
      <w:pPr>
        <w:rPr>
          <w:rFonts w:ascii="Arial" w:hAnsi="Arial" w:cs="Arial"/>
          <w:noProof/>
          <w:sz w:val="18"/>
          <w:szCs w:val="18"/>
          <w:highlight w:val="cyan"/>
        </w:rPr>
      </w:pPr>
    </w:p>
    <w:p w:rsidR="00FB1DF8" w:rsidRDefault="00FB1DF8" w:rsidP="00365AD6">
      <w:pPr>
        <w:rPr>
          <w:rFonts w:ascii="Arial" w:hAnsi="Arial" w:cs="Arial"/>
          <w:noProof/>
          <w:sz w:val="18"/>
          <w:szCs w:val="18"/>
          <w:highlight w:val="cyan"/>
        </w:rPr>
      </w:pPr>
    </w:p>
    <w:p w:rsidR="00FB1DF8" w:rsidRDefault="00FB1DF8" w:rsidP="00365AD6">
      <w:pPr>
        <w:rPr>
          <w:rFonts w:ascii="Arial" w:hAnsi="Arial" w:cs="Arial"/>
          <w:noProof/>
          <w:sz w:val="18"/>
          <w:szCs w:val="18"/>
          <w:highlight w:val="cyan"/>
        </w:rPr>
      </w:pPr>
    </w:p>
    <w:p w:rsidR="00FB1DF8" w:rsidRDefault="00FB1DF8" w:rsidP="00365AD6">
      <w:pPr>
        <w:rPr>
          <w:rFonts w:ascii="Arial" w:hAnsi="Arial" w:cs="Arial"/>
          <w:noProof/>
          <w:sz w:val="18"/>
          <w:szCs w:val="18"/>
          <w:highlight w:val="cyan"/>
        </w:rPr>
      </w:pPr>
    </w:p>
    <w:p w:rsidR="00FB1DF8" w:rsidRDefault="00FB1DF8" w:rsidP="00365AD6">
      <w:pPr>
        <w:rPr>
          <w:rFonts w:ascii="Arial" w:hAnsi="Arial" w:cs="Arial"/>
          <w:noProof/>
          <w:sz w:val="18"/>
          <w:szCs w:val="18"/>
          <w:highlight w:val="cyan"/>
        </w:rPr>
      </w:pPr>
    </w:p>
    <w:p w:rsidR="0055614A" w:rsidRPr="00B50901" w:rsidRDefault="0055614A" w:rsidP="00365AD6">
      <w:pPr>
        <w:rPr>
          <w:rFonts w:ascii="Arial" w:hAnsi="Arial" w:cs="Arial"/>
          <w:sz w:val="18"/>
          <w:szCs w:val="18"/>
        </w:rPr>
      </w:pPr>
      <w:r w:rsidRPr="0055614A">
        <w:rPr>
          <w:rFonts w:ascii="Arial" w:hAnsi="Arial" w:cs="Arial"/>
          <w:noProof/>
          <w:sz w:val="18"/>
          <w:szCs w:val="18"/>
          <w:highlight w:val="cyan"/>
        </w:rPr>
        <w:t>4/20/2012</w:t>
      </w:r>
    </w:p>
    <w:p w:rsidR="0055614A" w:rsidRPr="00B50901" w:rsidRDefault="0055614A" w:rsidP="00365AD6">
      <w:pPr>
        <w:rPr>
          <w:rFonts w:ascii="Arial" w:hAnsi="Arial" w:cs="Arial"/>
          <w:sz w:val="18"/>
          <w:szCs w:val="18"/>
        </w:rPr>
      </w:pPr>
    </w:p>
    <w:p w:rsidR="0055614A" w:rsidRPr="0055614A" w:rsidRDefault="0055614A" w:rsidP="00365AD6">
      <w:pPr>
        <w:rPr>
          <w:rFonts w:ascii="Arial" w:hAnsi="Arial" w:cs="Arial"/>
          <w:sz w:val="18"/>
          <w:szCs w:val="18"/>
          <w:highlight w:val="cyan"/>
        </w:rPr>
      </w:pPr>
      <w:r w:rsidRPr="0055614A">
        <w:rPr>
          <w:rFonts w:ascii="Arial" w:hAnsi="Arial" w:cs="Arial"/>
          <w:noProof/>
          <w:sz w:val="18"/>
          <w:szCs w:val="18"/>
          <w:highlight w:val="cyan"/>
        </w:rPr>
        <w:t>Susan</w:t>
      </w:r>
      <w:r w:rsidRPr="0055614A">
        <w:rPr>
          <w:rFonts w:ascii="Arial" w:hAnsi="Arial" w:cs="Arial"/>
          <w:sz w:val="18"/>
          <w:szCs w:val="18"/>
          <w:highlight w:val="cyan"/>
        </w:rPr>
        <w:t xml:space="preserve"> </w:t>
      </w:r>
      <w:r w:rsidRPr="0055614A">
        <w:rPr>
          <w:rFonts w:ascii="Arial" w:hAnsi="Arial" w:cs="Arial"/>
          <w:noProof/>
          <w:sz w:val="18"/>
          <w:szCs w:val="18"/>
          <w:highlight w:val="cyan"/>
        </w:rPr>
        <w:t>Smith</w:t>
      </w:r>
    </w:p>
    <w:p w:rsidR="0055614A" w:rsidRPr="0055614A" w:rsidRDefault="0055614A" w:rsidP="00365AD6">
      <w:pPr>
        <w:rPr>
          <w:rFonts w:ascii="Arial" w:hAnsi="Arial" w:cs="Arial"/>
          <w:sz w:val="18"/>
          <w:szCs w:val="18"/>
          <w:highlight w:val="cyan"/>
        </w:rPr>
      </w:pPr>
      <w:r w:rsidRPr="0055614A">
        <w:rPr>
          <w:rFonts w:ascii="Arial" w:hAnsi="Arial" w:cs="Arial"/>
          <w:noProof/>
          <w:sz w:val="18"/>
          <w:szCs w:val="18"/>
          <w:highlight w:val="cyan"/>
        </w:rPr>
        <w:t>12 1st Avenue</w:t>
      </w:r>
    </w:p>
    <w:p w:rsidR="0055614A" w:rsidRPr="00B50901" w:rsidRDefault="0055614A" w:rsidP="00365AD6">
      <w:pPr>
        <w:rPr>
          <w:rFonts w:ascii="Arial" w:hAnsi="Arial" w:cs="Arial"/>
          <w:sz w:val="18"/>
          <w:szCs w:val="18"/>
        </w:rPr>
      </w:pPr>
      <w:r w:rsidRPr="0055614A">
        <w:rPr>
          <w:rFonts w:ascii="Arial" w:hAnsi="Arial" w:cs="Arial"/>
          <w:noProof/>
          <w:sz w:val="18"/>
          <w:szCs w:val="18"/>
          <w:highlight w:val="cyan"/>
        </w:rPr>
        <w:t>St. Louis</w:t>
      </w:r>
      <w:r w:rsidRPr="0055614A">
        <w:rPr>
          <w:rFonts w:ascii="Arial" w:hAnsi="Arial" w:cs="Arial"/>
          <w:sz w:val="18"/>
          <w:szCs w:val="18"/>
          <w:highlight w:val="cyan"/>
        </w:rPr>
        <w:t xml:space="preserve">, </w:t>
      </w:r>
      <w:r w:rsidRPr="0055614A">
        <w:rPr>
          <w:rFonts w:ascii="Arial" w:hAnsi="Arial" w:cs="Arial"/>
          <w:noProof/>
          <w:sz w:val="18"/>
          <w:szCs w:val="18"/>
          <w:highlight w:val="cyan"/>
        </w:rPr>
        <w:t>MO</w:t>
      </w:r>
      <w:r w:rsidRPr="0055614A">
        <w:rPr>
          <w:rFonts w:ascii="Arial" w:hAnsi="Arial" w:cs="Arial"/>
          <w:sz w:val="18"/>
          <w:szCs w:val="18"/>
          <w:highlight w:val="cyan"/>
        </w:rPr>
        <w:t xml:space="preserve"> </w:t>
      </w:r>
      <w:r w:rsidRPr="0055614A">
        <w:rPr>
          <w:rFonts w:ascii="Arial" w:hAnsi="Arial" w:cs="Arial"/>
          <w:noProof/>
          <w:sz w:val="18"/>
          <w:szCs w:val="18"/>
          <w:highlight w:val="cyan"/>
        </w:rPr>
        <w:t>63121</w:t>
      </w:r>
    </w:p>
    <w:p w:rsidR="0055614A" w:rsidRPr="00B50901" w:rsidRDefault="0055614A" w:rsidP="00365AD6">
      <w:pPr>
        <w:rPr>
          <w:rFonts w:ascii="Arial" w:hAnsi="Arial" w:cs="Arial"/>
          <w:sz w:val="18"/>
          <w:szCs w:val="18"/>
        </w:rPr>
      </w:pPr>
    </w:p>
    <w:p w:rsidR="0055614A" w:rsidRPr="00B50901" w:rsidRDefault="0055614A" w:rsidP="00365AD6">
      <w:pPr>
        <w:rPr>
          <w:rFonts w:ascii="Arial" w:hAnsi="Arial" w:cs="Arial"/>
          <w:sz w:val="18"/>
          <w:szCs w:val="18"/>
        </w:rPr>
      </w:pPr>
      <w:r w:rsidRPr="00B50901">
        <w:rPr>
          <w:rFonts w:ascii="Arial" w:hAnsi="Arial" w:cs="Arial"/>
          <w:sz w:val="18"/>
          <w:szCs w:val="18"/>
        </w:rPr>
        <w:t xml:space="preserve">Dear </w:t>
      </w:r>
      <w:r w:rsidRPr="0055614A">
        <w:rPr>
          <w:rFonts w:ascii="Arial" w:hAnsi="Arial" w:cs="Arial"/>
          <w:noProof/>
          <w:sz w:val="18"/>
          <w:szCs w:val="18"/>
          <w:highlight w:val="cyan"/>
        </w:rPr>
        <w:t>Dr.</w:t>
      </w:r>
      <w:r w:rsidRPr="0055614A">
        <w:rPr>
          <w:rFonts w:ascii="Arial" w:hAnsi="Arial" w:cs="Arial"/>
          <w:sz w:val="18"/>
          <w:szCs w:val="18"/>
          <w:highlight w:val="cyan"/>
        </w:rPr>
        <w:t xml:space="preserve"> </w:t>
      </w:r>
      <w:r w:rsidRPr="0055614A">
        <w:rPr>
          <w:rFonts w:ascii="Arial" w:hAnsi="Arial" w:cs="Arial"/>
          <w:noProof/>
          <w:sz w:val="18"/>
          <w:szCs w:val="18"/>
          <w:highlight w:val="cyan"/>
        </w:rPr>
        <w:t>Smith</w:t>
      </w:r>
      <w:r w:rsidRPr="00B50901">
        <w:rPr>
          <w:rFonts w:ascii="Arial" w:hAnsi="Arial" w:cs="Arial"/>
          <w:sz w:val="18"/>
          <w:szCs w:val="18"/>
        </w:rPr>
        <w:t>:</w:t>
      </w:r>
    </w:p>
    <w:p w:rsidR="0055614A" w:rsidRPr="00B50901" w:rsidRDefault="0055614A" w:rsidP="00365AD6">
      <w:pPr>
        <w:rPr>
          <w:rFonts w:ascii="Arial" w:hAnsi="Arial" w:cs="Arial"/>
          <w:sz w:val="18"/>
          <w:szCs w:val="18"/>
        </w:rPr>
      </w:pPr>
    </w:p>
    <w:p w:rsidR="0055614A" w:rsidRPr="00B50901" w:rsidRDefault="0055614A" w:rsidP="00365AD6">
      <w:pPr>
        <w:rPr>
          <w:rFonts w:ascii="Arial" w:hAnsi="Arial" w:cs="Arial"/>
          <w:sz w:val="18"/>
          <w:szCs w:val="18"/>
        </w:rPr>
      </w:pPr>
      <w:r w:rsidRPr="00B50901">
        <w:rPr>
          <w:rFonts w:ascii="Arial" w:hAnsi="Arial" w:cs="Arial"/>
          <w:sz w:val="18"/>
          <w:szCs w:val="18"/>
        </w:rPr>
        <w:t xml:space="preserve">Thank you for becoming a part of the instructional team for the Department of </w:t>
      </w:r>
      <w:r w:rsidRPr="0055614A">
        <w:rPr>
          <w:rFonts w:ascii="Arial" w:hAnsi="Arial" w:cs="Arial"/>
          <w:noProof/>
          <w:sz w:val="18"/>
          <w:szCs w:val="18"/>
          <w:highlight w:val="cyan"/>
        </w:rPr>
        <w:t>Educational Leadership &amp; Policy Studies</w:t>
      </w:r>
      <w:r w:rsidRPr="00B50901">
        <w:rPr>
          <w:rFonts w:ascii="Arial" w:hAnsi="Arial" w:cs="Arial"/>
          <w:sz w:val="18"/>
          <w:szCs w:val="18"/>
        </w:rPr>
        <w:t xml:space="preserve">. This letter constitutes an agreement for you to teach one or more course(s) listed below during the </w:t>
      </w:r>
      <w:r w:rsidR="00FB1DF8">
        <w:rPr>
          <w:rFonts w:ascii="Arial" w:hAnsi="Arial" w:cs="Arial"/>
          <w:noProof/>
          <w:sz w:val="18"/>
          <w:szCs w:val="18"/>
          <w:highlight w:val="cyan"/>
        </w:rPr>
        <w:t>Spring 2013</w:t>
      </w:r>
      <w:r w:rsidRPr="0055614A">
        <w:rPr>
          <w:rFonts w:ascii="Arial" w:hAnsi="Arial" w:cs="Arial"/>
          <w:noProof/>
          <w:sz w:val="18"/>
          <w:szCs w:val="18"/>
          <w:highlight w:val="cyan"/>
        </w:rPr>
        <w:t xml:space="preserve"> </w:t>
      </w:r>
      <w:r w:rsidR="00C164ED">
        <w:rPr>
          <w:rFonts w:ascii="Arial" w:hAnsi="Arial" w:cs="Arial"/>
          <w:noProof/>
          <w:sz w:val="18"/>
          <w:szCs w:val="18"/>
          <w:highlight w:val="cyan"/>
        </w:rPr>
        <w:t>s</w:t>
      </w:r>
      <w:r w:rsidRPr="0055614A">
        <w:rPr>
          <w:rFonts w:ascii="Arial" w:hAnsi="Arial" w:cs="Arial"/>
          <w:noProof/>
          <w:sz w:val="18"/>
          <w:szCs w:val="18"/>
          <w:highlight w:val="cyan"/>
        </w:rPr>
        <w:t>ession</w:t>
      </w:r>
      <w:r w:rsidRPr="00B50901">
        <w:rPr>
          <w:rFonts w:ascii="Arial" w:hAnsi="Arial" w:cs="Arial"/>
          <w:sz w:val="18"/>
          <w:szCs w:val="18"/>
        </w:rPr>
        <w:t xml:space="preserve">. </w:t>
      </w:r>
    </w:p>
    <w:p w:rsidR="0055614A" w:rsidRPr="00B50901" w:rsidRDefault="0055614A" w:rsidP="00365AD6">
      <w:pPr>
        <w:rPr>
          <w:rFonts w:ascii="Arial" w:hAnsi="Arial" w:cs="Arial"/>
          <w:sz w:val="18"/>
          <w:szCs w:val="18"/>
        </w:rPr>
      </w:pPr>
    </w:p>
    <w:p w:rsidR="0055614A" w:rsidRPr="00B50901" w:rsidRDefault="0055614A" w:rsidP="00365AD6">
      <w:pPr>
        <w:rPr>
          <w:rFonts w:ascii="Arial" w:hAnsi="Arial" w:cs="Arial"/>
          <w:sz w:val="18"/>
          <w:szCs w:val="18"/>
        </w:rPr>
      </w:pPr>
      <w:r w:rsidRPr="00B50901">
        <w:rPr>
          <w:rFonts w:ascii="Arial" w:hAnsi="Arial" w:cs="Arial"/>
          <w:sz w:val="18"/>
          <w:szCs w:val="18"/>
        </w:rPr>
        <w:t xml:space="preserve">As an adjunct faculty, your appointment does not include any rights to tenure; however, at the conclusion of this period of employment, you may be appointed to </w:t>
      </w:r>
      <w:r>
        <w:rPr>
          <w:rFonts w:ascii="Arial" w:hAnsi="Arial" w:cs="Arial"/>
          <w:sz w:val="18"/>
          <w:szCs w:val="18"/>
        </w:rPr>
        <w:t xml:space="preserve">an </w:t>
      </w:r>
      <w:r w:rsidRPr="00B50901">
        <w:rPr>
          <w:rFonts w:ascii="Arial" w:hAnsi="Arial" w:cs="Arial"/>
          <w:sz w:val="18"/>
          <w:szCs w:val="18"/>
        </w:rPr>
        <w:t>additional period of employment if mutually agreeable, depending on performance, available resources and the needs of your academic unit.</w:t>
      </w:r>
    </w:p>
    <w:p w:rsidR="0055614A" w:rsidRPr="00B50901" w:rsidRDefault="0055614A" w:rsidP="00365AD6">
      <w:pPr>
        <w:rPr>
          <w:rFonts w:ascii="Arial" w:hAnsi="Arial" w:cs="Arial"/>
          <w:sz w:val="18"/>
          <w:szCs w:val="18"/>
        </w:rPr>
      </w:pPr>
    </w:p>
    <w:p w:rsidR="0055614A" w:rsidRPr="00B50901" w:rsidRDefault="0055614A" w:rsidP="00365AD6">
      <w:pPr>
        <w:rPr>
          <w:rFonts w:ascii="Arial" w:hAnsi="Arial" w:cs="Arial"/>
          <w:sz w:val="18"/>
          <w:szCs w:val="18"/>
        </w:rPr>
      </w:pPr>
      <w:r w:rsidRPr="00B50901">
        <w:rPr>
          <w:rFonts w:ascii="Arial" w:hAnsi="Arial" w:cs="Arial"/>
          <w:sz w:val="18"/>
          <w:szCs w:val="18"/>
        </w:rPr>
        <w:t>COURSE(S)</w:t>
      </w:r>
    </w:p>
    <w:tbl>
      <w:tblPr>
        <w:tblW w:w="1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98"/>
        <w:gridCol w:w="1080"/>
        <w:gridCol w:w="1980"/>
        <w:gridCol w:w="990"/>
        <w:gridCol w:w="720"/>
        <w:gridCol w:w="1105"/>
        <w:gridCol w:w="630"/>
        <w:gridCol w:w="1015"/>
        <w:gridCol w:w="745"/>
        <w:gridCol w:w="835"/>
        <w:gridCol w:w="990"/>
      </w:tblGrid>
      <w:tr w:rsidR="009B7FE9" w:rsidRPr="00B50901" w:rsidTr="009B7FE9">
        <w:trPr>
          <w:tblHeader/>
        </w:trPr>
        <w:tc>
          <w:tcPr>
            <w:tcW w:w="1098" w:type="dxa"/>
          </w:tcPr>
          <w:p w:rsidR="0055614A" w:rsidRPr="009B7FE9" w:rsidRDefault="0055614A" w:rsidP="00365AD6">
            <w:pPr>
              <w:rPr>
                <w:rFonts w:ascii="Arial" w:hAnsi="Arial" w:cs="Arial"/>
                <w:sz w:val="18"/>
                <w:szCs w:val="18"/>
              </w:rPr>
            </w:pPr>
            <w:r w:rsidRPr="009B7FE9">
              <w:rPr>
                <w:rFonts w:ascii="Arial" w:hAnsi="Arial" w:cs="Arial"/>
                <w:sz w:val="18"/>
                <w:szCs w:val="18"/>
              </w:rPr>
              <w:t>SUBJECT</w:t>
            </w:r>
          </w:p>
        </w:tc>
        <w:tc>
          <w:tcPr>
            <w:tcW w:w="1080" w:type="dxa"/>
          </w:tcPr>
          <w:p w:rsidR="0055614A" w:rsidRPr="009B7FE9" w:rsidRDefault="0055614A" w:rsidP="00365AD6">
            <w:pPr>
              <w:rPr>
                <w:rFonts w:ascii="Arial" w:hAnsi="Arial" w:cs="Arial"/>
                <w:sz w:val="18"/>
                <w:szCs w:val="18"/>
              </w:rPr>
            </w:pPr>
            <w:r w:rsidRPr="009B7FE9">
              <w:rPr>
                <w:rFonts w:ascii="Arial" w:hAnsi="Arial" w:cs="Arial"/>
                <w:sz w:val="18"/>
                <w:szCs w:val="18"/>
              </w:rPr>
              <w:t>CATALOG</w:t>
            </w:r>
          </w:p>
        </w:tc>
        <w:tc>
          <w:tcPr>
            <w:tcW w:w="1980" w:type="dxa"/>
          </w:tcPr>
          <w:p w:rsidR="0055614A" w:rsidRPr="009B7FE9" w:rsidRDefault="0055614A" w:rsidP="00365AD6">
            <w:pPr>
              <w:rPr>
                <w:rFonts w:ascii="Arial" w:hAnsi="Arial" w:cs="Arial"/>
                <w:sz w:val="18"/>
                <w:szCs w:val="18"/>
              </w:rPr>
            </w:pPr>
            <w:r w:rsidRPr="009B7FE9">
              <w:rPr>
                <w:rFonts w:ascii="Arial" w:hAnsi="Arial" w:cs="Arial"/>
                <w:sz w:val="18"/>
                <w:szCs w:val="18"/>
              </w:rPr>
              <w:t>TITLE</w:t>
            </w:r>
          </w:p>
        </w:tc>
        <w:tc>
          <w:tcPr>
            <w:tcW w:w="990" w:type="dxa"/>
          </w:tcPr>
          <w:p w:rsidR="0055614A" w:rsidRPr="009B7FE9" w:rsidRDefault="0055614A" w:rsidP="0055614A">
            <w:pPr>
              <w:rPr>
                <w:rFonts w:ascii="Arial" w:hAnsi="Arial" w:cs="Arial"/>
                <w:sz w:val="18"/>
                <w:szCs w:val="18"/>
              </w:rPr>
            </w:pPr>
            <w:r w:rsidRPr="009B7FE9">
              <w:rPr>
                <w:rFonts w:ascii="Arial" w:hAnsi="Arial" w:cs="Arial"/>
                <w:sz w:val="18"/>
                <w:szCs w:val="18"/>
              </w:rPr>
              <w:t>CLASS #</w:t>
            </w:r>
          </w:p>
        </w:tc>
        <w:tc>
          <w:tcPr>
            <w:tcW w:w="720" w:type="dxa"/>
          </w:tcPr>
          <w:p w:rsidR="0055614A" w:rsidRPr="009B7FE9" w:rsidRDefault="0055614A" w:rsidP="0055614A">
            <w:pPr>
              <w:rPr>
                <w:rFonts w:ascii="Arial" w:hAnsi="Arial" w:cs="Arial"/>
                <w:sz w:val="18"/>
                <w:szCs w:val="18"/>
              </w:rPr>
            </w:pPr>
            <w:r w:rsidRPr="009B7FE9">
              <w:rPr>
                <w:rFonts w:ascii="Arial" w:hAnsi="Arial" w:cs="Arial"/>
                <w:sz w:val="18"/>
                <w:szCs w:val="18"/>
              </w:rPr>
              <w:t>SECT</w:t>
            </w:r>
          </w:p>
        </w:tc>
        <w:tc>
          <w:tcPr>
            <w:tcW w:w="1105" w:type="dxa"/>
          </w:tcPr>
          <w:p w:rsidR="0055614A" w:rsidRPr="009B7FE9" w:rsidRDefault="0055614A" w:rsidP="00365AD6">
            <w:pPr>
              <w:rPr>
                <w:rFonts w:ascii="Arial" w:hAnsi="Arial" w:cs="Arial"/>
                <w:sz w:val="18"/>
                <w:szCs w:val="18"/>
              </w:rPr>
            </w:pPr>
            <w:r w:rsidRPr="009B7FE9">
              <w:rPr>
                <w:rFonts w:ascii="Arial" w:hAnsi="Arial" w:cs="Arial"/>
                <w:sz w:val="18"/>
                <w:szCs w:val="18"/>
              </w:rPr>
              <w:t>SECTION CR</w:t>
            </w:r>
          </w:p>
        </w:tc>
        <w:tc>
          <w:tcPr>
            <w:tcW w:w="630" w:type="dxa"/>
          </w:tcPr>
          <w:p w:rsidR="0055614A" w:rsidRPr="009B7FE9" w:rsidRDefault="0055614A" w:rsidP="00365AD6">
            <w:pPr>
              <w:rPr>
                <w:rFonts w:ascii="Arial" w:hAnsi="Arial" w:cs="Arial"/>
                <w:sz w:val="18"/>
                <w:szCs w:val="18"/>
              </w:rPr>
            </w:pPr>
            <w:r w:rsidRPr="009B7FE9">
              <w:rPr>
                <w:rFonts w:ascii="Arial" w:hAnsi="Arial" w:cs="Arial"/>
                <w:sz w:val="18"/>
                <w:szCs w:val="18"/>
              </w:rPr>
              <w:t>DAY</w:t>
            </w:r>
          </w:p>
        </w:tc>
        <w:tc>
          <w:tcPr>
            <w:tcW w:w="1015" w:type="dxa"/>
          </w:tcPr>
          <w:p w:rsidR="0055614A" w:rsidRPr="009B7FE9" w:rsidRDefault="0055614A" w:rsidP="00365AD6">
            <w:pPr>
              <w:rPr>
                <w:rFonts w:ascii="Arial" w:hAnsi="Arial" w:cs="Arial"/>
                <w:sz w:val="18"/>
                <w:szCs w:val="18"/>
              </w:rPr>
            </w:pPr>
            <w:r w:rsidRPr="009B7FE9">
              <w:rPr>
                <w:rFonts w:ascii="Arial" w:hAnsi="Arial" w:cs="Arial"/>
                <w:sz w:val="18"/>
                <w:szCs w:val="18"/>
              </w:rPr>
              <w:t>TIME</w:t>
            </w:r>
          </w:p>
        </w:tc>
        <w:tc>
          <w:tcPr>
            <w:tcW w:w="745" w:type="dxa"/>
          </w:tcPr>
          <w:p w:rsidR="0055614A" w:rsidRPr="009B7FE9" w:rsidRDefault="0055614A" w:rsidP="00365AD6">
            <w:pPr>
              <w:rPr>
                <w:rFonts w:ascii="Arial" w:hAnsi="Arial" w:cs="Arial"/>
                <w:sz w:val="18"/>
                <w:szCs w:val="18"/>
              </w:rPr>
            </w:pPr>
            <w:r w:rsidRPr="009B7FE9">
              <w:rPr>
                <w:rFonts w:ascii="Arial" w:hAnsi="Arial" w:cs="Arial"/>
                <w:sz w:val="18"/>
                <w:szCs w:val="18"/>
              </w:rPr>
              <w:t>BLDG</w:t>
            </w:r>
          </w:p>
        </w:tc>
        <w:tc>
          <w:tcPr>
            <w:tcW w:w="835" w:type="dxa"/>
          </w:tcPr>
          <w:p w:rsidR="0055614A" w:rsidRPr="009B7FE9" w:rsidRDefault="0055614A" w:rsidP="004A3CD0">
            <w:pPr>
              <w:rPr>
                <w:rFonts w:ascii="Arial" w:hAnsi="Arial" w:cs="Arial"/>
                <w:sz w:val="18"/>
                <w:szCs w:val="18"/>
              </w:rPr>
            </w:pPr>
            <w:r w:rsidRPr="009B7FE9">
              <w:rPr>
                <w:rFonts w:ascii="Arial" w:hAnsi="Arial" w:cs="Arial"/>
                <w:sz w:val="18"/>
                <w:szCs w:val="18"/>
              </w:rPr>
              <w:t>ROOM</w:t>
            </w:r>
          </w:p>
        </w:tc>
        <w:tc>
          <w:tcPr>
            <w:tcW w:w="990" w:type="dxa"/>
          </w:tcPr>
          <w:p w:rsidR="0055614A" w:rsidRPr="009B7FE9" w:rsidRDefault="0055614A" w:rsidP="004A3CD0">
            <w:pPr>
              <w:rPr>
                <w:rFonts w:ascii="Arial" w:hAnsi="Arial" w:cs="Arial"/>
                <w:sz w:val="18"/>
                <w:szCs w:val="18"/>
              </w:rPr>
            </w:pPr>
            <w:r w:rsidRPr="009B7FE9">
              <w:rPr>
                <w:rFonts w:ascii="Arial" w:hAnsi="Arial" w:cs="Arial"/>
                <w:sz w:val="18"/>
                <w:szCs w:val="18"/>
              </w:rPr>
              <w:t>SALARY</w:t>
            </w:r>
          </w:p>
        </w:tc>
      </w:tr>
      <w:tr w:rsidR="009B7FE9" w:rsidRPr="00B50901" w:rsidTr="009B7FE9">
        <w:tc>
          <w:tcPr>
            <w:tcW w:w="1098"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ELEM</w:t>
            </w:r>
          </w:p>
        </w:tc>
        <w:tc>
          <w:tcPr>
            <w:tcW w:w="1080"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7999</w:t>
            </w:r>
          </w:p>
        </w:tc>
        <w:tc>
          <w:tcPr>
            <w:tcW w:w="1980"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The Course Title</w:t>
            </w:r>
          </w:p>
        </w:tc>
        <w:tc>
          <w:tcPr>
            <w:tcW w:w="990"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54767</w:t>
            </w:r>
          </w:p>
        </w:tc>
        <w:tc>
          <w:tcPr>
            <w:tcW w:w="720"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G01</w:t>
            </w:r>
          </w:p>
        </w:tc>
        <w:tc>
          <w:tcPr>
            <w:tcW w:w="1105"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3</w:t>
            </w:r>
          </w:p>
        </w:tc>
        <w:tc>
          <w:tcPr>
            <w:tcW w:w="630"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M W</w:t>
            </w:r>
          </w:p>
        </w:tc>
        <w:tc>
          <w:tcPr>
            <w:tcW w:w="1015"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5:30-8:30</w:t>
            </w:r>
          </w:p>
        </w:tc>
        <w:tc>
          <w:tcPr>
            <w:tcW w:w="745"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SCC</w:t>
            </w:r>
          </w:p>
        </w:tc>
        <w:tc>
          <w:tcPr>
            <w:tcW w:w="835" w:type="dxa"/>
          </w:tcPr>
          <w:p w:rsidR="0055614A" w:rsidRPr="009B7FE9" w:rsidRDefault="0055614A" w:rsidP="00365AD6">
            <w:pPr>
              <w:rPr>
                <w:rFonts w:ascii="Arial" w:hAnsi="Arial" w:cs="Arial"/>
                <w:sz w:val="18"/>
                <w:szCs w:val="18"/>
                <w:highlight w:val="cyan"/>
              </w:rPr>
            </w:pPr>
            <w:r w:rsidRPr="009B7FE9">
              <w:rPr>
                <w:rFonts w:ascii="Arial" w:hAnsi="Arial" w:cs="Arial"/>
                <w:noProof/>
                <w:sz w:val="18"/>
                <w:szCs w:val="18"/>
                <w:highlight w:val="cyan"/>
              </w:rPr>
              <w:t>211</w:t>
            </w:r>
          </w:p>
        </w:tc>
        <w:tc>
          <w:tcPr>
            <w:tcW w:w="990" w:type="dxa"/>
          </w:tcPr>
          <w:p w:rsidR="0055614A" w:rsidRPr="009B7FE9" w:rsidRDefault="0055614A" w:rsidP="00365AD6">
            <w:pPr>
              <w:rPr>
                <w:rFonts w:ascii="Arial" w:hAnsi="Arial" w:cs="Arial"/>
                <w:sz w:val="18"/>
                <w:szCs w:val="18"/>
                <w:highlight w:val="cyan"/>
              </w:rPr>
            </w:pPr>
            <w:r w:rsidRPr="009B7FE9">
              <w:rPr>
                <w:rFonts w:ascii="Arial" w:hAnsi="Arial" w:cs="Arial"/>
                <w:sz w:val="18"/>
                <w:szCs w:val="18"/>
                <w:highlight w:val="cyan"/>
              </w:rPr>
              <w:t>$</w:t>
            </w:r>
            <w:r w:rsidRPr="009B7FE9">
              <w:rPr>
                <w:rFonts w:ascii="Arial" w:hAnsi="Arial" w:cs="Arial"/>
                <w:noProof/>
                <w:sz w:val="18"/>
                <w:szCs w:val="18"/>
                <w:highlight w:val="cyan"/>
              </w:rPr>
              <w:t>2307</w:t>
            </w:r>
          </w:p>
        </w:tc>
      </w:tr>
    </w:tbl>
    <w:p w:rsidR="0055614A" w:rsidRPr="00B50901" w:rsidRDefault="0055614A" w:rsidP="00365AD6">
      <w:pPr>
        <w:rPr>
          <w:rFonts w:ascii="Arial" w:hAnsi="Arial" w:cs="Arial"/>
          <w:sz w:val="18"/>
          <w:szCs w:val="18"/>
        </w:rPr>
      </w:pPr>
    </w:p>
    <w:p w:rsidR="0055614A" w:rsidRPr="00B50901" w:rsidRDefault="0055614A" w:rsidP="00365AD6">
      <w:pPr>
        <w:rPr>
          <w:rFonts w:ascii="Arial" w:hAnsi="Arial" w:cs="Arial"/>
          <w:sz w:val="18"/>
          <w:szCs w:val="18"/>
        </w:rPr>
      </w:pPr>
      <w:r w:rsidRPr="00B50901">
        <w:rPr>
          <w:rFonts w:ascii="Arial" w:hAnsi="Arial" w:cs="Arial"/>
          <w:sz w:val="18"/>
          <w:szCs w:val="18"/>
        </w:rPr>
        <w:t>The University reserves the right to cancel the course and this agreement due to inadequate enrollment OR reassignment of full-time faculty. In the case of cancelation, you and the students will be notified as soon as the decision is made.  Typically, this occurs during the week prior to the first class meeting but may be later</w:t>
      </w:r>
      <w:r w:rsidR="0062214E">
        <w:rPr>
          <w:rFonts w:ascii="Arial" w:hAnsi="Arial" w:cs="Arial"/>
          <w:sz w:val="18"/>
          <w:szCs w:val="18"/>
        </w:rPr>
        <w:t>. Alternatively you may be asked to teach this class at a reduced rate if the enrollment is low</w:t>
      </w:r>
      <w:r w:rsidRPr="00B50901">
        <w:rPr>
          <w:rFonts w:ascii="Arial" w:hAnsi="Arial" w:cs="Arial"/>
          <w:sz w:val="18"/>
          <w:szCs w:val="18"/>
        </w:rPr>
        <w:t>.</w:t>
      </w:r>
    </w:p>
    <w:p w:rsidR="0055614A" w:rsidRPr="00B50901" w:rsidRDefault="0055614A" w:rsidP="00365AD6">
      <w:pPr>
        <w:rPr>
          <w:rFonts w:ascii="Arial" w:hAnsi="Arial" w:cs="Arial"/>
          <w:sz w:val="18"/>
          <w:szCs w:val="18"/>
        </w:rPr>
      </w:pPr>
    </w:p>
    <w:p w:rsidR="0055614A" w:rsidRPr="00B50901" w:rsidRDefault="0055614A" w:rsidP="00A23663">
      <w:pPr>
        <w:rPr>
          <w:rFonts w:ascii="Arial" w:hAnsi="Arial" w:cs="Arial"/>
          <w:sz w:val="18"/>
          <w:szCs w:val="18"/>
        </w:rPr>
      </w:pPr>
      <w:r w:rsidRPr="00B50901">
        <w:rPr>
          <w:rFonts w:ascii="Arial" w:hAnsi="Arial" w:cs="Arial"/>
          <w:sz w:val="18"/>
          <w:szCs w:val="18"/>
        </w:rPr>
        <w:t xml:space="preserve">Course objectives and textbooks are selected by the full-time faculty of the Department. Course syllabi templates are developed by the department.  Please contact </w:t>
      </w:r>
      <w:r w:rsidRPr="0055614A">
        <w:rPr>
          <w:rFonts w:ascii="Arial" w:hAnsi="Arial" w:cs="Arial"/>
          <w:noProof/>
          <w:sz w:val="18"/>
          <w:szCs w:val="18"/>
          <w:highlight w:val="cyan"/>
        </w:rPr>
        <w:t>Evon</w:t>
      </w:r>
      <w:r w:rsidRPr="0055614A">
        <w:rPr>
          <w:rFonts w:ascii="Arial" w:hAnsi="Arial" w:cs="Arial"/>
          <w:sz w:val="18"/>
          <w:szCs w:val="18"/>
          <w:highlight w:val="cyan"/>
        </w:rPr>
        <w:t xml:space="preserve"> </w:t>
      </w:r>
      <w:r w:rsidRPr="0055614A">
        <w:rPr>
          <w:rFonts w:ascii="Arial" w:hAnsi="Arial" w:cs="Arial"/>
          <w:noProof/>
          <w:sz w:val="18"/>
          <w:szCs w:val="18"/>
          <w:highlight w:val="cyan"/>
        </w:rPr>
        <w:t>Luckey</w:t>
      </w:r>
      <w:r w:rsidRPr="00B50901">
        <w:rPr>
          <w:rFonts w:ascii="Arial" w:hAnsi="Arial" w:cs="Arial"/>
          <w:sz w:val="18"/>
          <w:szCs w:val="18"/>
        </w:rPr>
        <w:t xml:space="preserve"> at </w:t>
      </w:r>
      <w:r w:rsidRPr="0055614A">
        <w:rPr>
          <w:rFonts w:ascii="Arial" w:hAnsi="Arial" w:cs="Arial"/>
          <w:noProof/>
          <w:sz w:val="18"/>
          <w:szCs w:val="18"/>
          <w:highlight w:val="cyan"/>
        </w:rPr>
        <w:t>luckeye@umsl.edu</w:t>
      </w:r>
      <w:r w:rsidRPr="00B50901">
        <w:rPr>
          <w:rFonts w:ascii="Arial" w:hAnsi="Arial" w:cs="Arial"/>
          <w:sz w:val="18"/>
          <w:szCs w:val="18"/>
        </w:rPr>
        <w:t xml:space="preserve"> for this template, add your contact information and return via email no later than the first week of class.  Each semester we must have a copy of the syllabus for each individual section to place in our files for review. It is highly recommended that the course syllabus also be posted to MyGateway.</w:t>
      </w:r>
    </w:p>
    <w:p w:rsidR="0055614A" w:rsidRPr="00B50901" w:rsidRDefault="0055614A" w:rsidP="00365AD6">
      <w:pPr>
        <w:rPr>
          <w:rFonts w:ascii="Arial" w:hAnsi="Arial" w:cs="Arial"/>
          <w:sz w:val="18"/>
          <w:szCs w:val="18"/>
        </w:rPr>
      </w:pPr>
    </w:p>
    <w:p w:rsidR="0055614A" w:rsidRPr="00B50901" w:rsidRDefault="0055614A" w:rsidP="00365AD6">
      <w:pPr>
        <w:rPr>
          <w:rFonts w:ascii="Arial" w:hAnsi="Arial" w:cs="Arial"/>
          <w:sz w:val="18"/>
          <w:szCs w:val="18"/>
        </w:rPr>
      </w:pPr>
      <w:r w:rsidRPr="00B50901">
        <w:rPr>
          <w:rFonts w:ascii="Arial" w:hAnsi="Arial" w:cs="Arial"/>
          <w:sz w:val="18"/>
          <w:szCs w:val="18"/>
        </w:rPr>
        <w:t>You will be required to have your students complete an electronic course evaluation designed by the Department near the end of the semester. You may not be present while students are completing the evaluation. A summary of the results will be available to you and to the Department Chair.</w:t>
      </w:r>
    </w:p>
    <w:p w:rsidR="0055614A" w:rsidRPr="00B50901" w:rsidRDefault="0055614A" w:rsidP="00365AD6">
      <w:pPr>
        <w:rPr>
          <w:rFonts w:ascii="Arial" w:hAnsi="Arial" w:cs="Arial"/>
          <w:sz w:val="18"/>
          <w:szCs w:val="18"/>
        </w:rPr>
      </w:pPr>
      <w:r w:rsidRPr="00B50901">
        <w:rPr>
          <w:rFonts w:ascii="Arial" w:hAnsi="Arial" w:cs="Arial"/>
          <w:sz w:val="18"/>
          <w:szCs w:val="18"/>
        </w:rPr>
        <w:t xml:space="preserve"> </w:t>
      </w:r>
    </w:p>
    <w:p w:rsidR="0055614A" w:rsidRPr="00B50901" w:rsidRDefault="0055614A" w:rsidP="00786018">
      <w:pPr>
        <w:rPr>
          <w:rFonts w:ascii="Arial" w:hAnsi="Arial" w:cs="Arial"/>
          <w:sz w:val="18"/>
          <w:szCs w:val="18"/>
        </w:rPr>
      </w:pPr>
      <w:r w:rsidRPr="00B50901">
        <w:rPr>
          <w:rFonts w:ascii="Arial" w:hAnsi="Arial" w:cs="Arial"/>
          <w:sz w:val="18"/>
          <w:szCs w:val="18"/>
        </w:rPr>
        <w:t xml:space="preserve">For information on this letter, course assignments, FERPA, MyGateway access, SSO ID or Faculty orientations, please contact </w:t>
      </w:r>
      <w:r w:rsidRPr="0055614A">
        <w:rPr>
          <w:rFonts w:ascii="Arial" w:hAnsi="Arial" w:cs="Arial"/>
          <w:noProof/>
          <w:sz w:val="18"/>
          <w:szCs w:val="18"/>
          <w:highlight w:val="cyan"/>
        </w:rPr>
        <w:t>Evon</w:t>
      </w:r>
      <w:r w:rsidRPr="0055614A">
        <w:rPr>
          <w:rFonts w:ascii="Arial" w:hAnsi="Arial" w:cs="Arial"/>
          <w:sz w:val="18"/>
          <w:szCs w:val="18"/>
          <w:highlight w:val="cyan"/>
        </w:rPr>
        <w:t xml:space="preserve"> </w:t>
      </w:r>
      <w:r w:rsidRPr="0055614A">
        <w:rPr>
          <w:rFonts w:ascii="Arial" w:hAnsi="Arial" w:cs="Arial"/>
          <w:noProof/>
          <w:sz w:val="18"/>
          <w:szCs w:val="18"/>
          <w:highlight w:val="cyan"/>
        </w:rPr>
        <w:t>Luckey</w:t>
      </w:r>
      <w:r w:rsidRPr="00B50901">
        <w:rPr>
          <w:rFonts w:ascii="Arial" w:hAnsi="Arial" w:cs="Arial"/>
          <w:sz w:val="18"/>
          <w:szCs w:val="18"/>
        </w:rPr>
        <w:t xml:space="preserve"> at </w:t>
      </w:r>
      <w:r w:rsidRPr="0055614A">
        <w:rPr>
          <w:rFonts w:ascii="Arial" w:hAnsi="Arial" w:cs="Arial"/>
          <w:noProof/>
          <w:sz w:val="18"/>
          <w:szCs w:val="18"/>
          <w:highlight w:val="cyan"/>
        </w:rPr>
        <w:t>luckeye@umsl.edu</w:t>
      </w:r>
      <w:r w:rsidRPr="00B50901">
        <w:rPr>
          <w:rFonts w:ascii="Arial" w:hAnsi="Arial" w:cs="Arial"/>
          <w:sz w:val="18"/>
          <w:szCs w:val="18"/>
        </w:rPr>
        <w:t xml:space="preserve"> or </w:t>
      </w:r>
      <w:r w:rsidRPr="0055614A">
        <w:rPr>
          <w:rFonts w:ascii="Arial" w:hAnsi="Arial" w:cs="Arial"/>
          <w:noProof/>
          <w:sz w:val="18"/>
          <w:szCs w:val="18"/>
          <w:highlight w:val="cyan"/>
        </w:rPr>
        <w:t>314-516-1111</w:t>
      </w:r>
      <w:r w:rsidRPr="00B50901">
        <w:rPr>
          <w:rFonts w:ascii="Arial" w:hAnsi="Arial" w:cs="Arial"/>
          <w:sz w:val="18"/>
          <w:szCs w:val="18"/>
        </w:rPr>
        <w:t xml:space="preserve">. Please sign one copy of this letter and return it to </w:t>
      </w:r>
      <w:r w:rsidRPr="0055614A">
        <w:rPr>
          <w:rFonts w:ascii="Arial" w:hAnsi="Arial" w:cs="Arial"/>
          <w:noProof/>
          <w:sz w:val="18"/>
          <w:szCs w:val="18"/>
          <w:highlight w:val="cyan"/>
        </w:rPr>
        <w:t>269 Marillac Hall</w:t>
      </w:r>
      <w:r w:rsidRPr="00B50901">
        <w:rPr>
          <w:rFonts w:ascii="Arial" w:hAnsi="Arial" w:cs="Arial"/>
          <w:sz w:val="18"/>
          <w:szCs w:val="18"/>
        </w:rPr>
        <w:t xml:space="preserve"> by </w:t>
      </w:r>
      <w:r w:rsidRPr="0055614A">
        <w:rPr>
          <w:rFonts w:ascii="Arial" w:hAnsi="Arial" w:cs="Arial"/>
          <w:noProof/>
          <w:sz w:val="18"/>
          <w:szCs w:val="18"/>
          <w:highlight w:val="cyan"/>
        </w:rPr>
        <w:t>5/1/2012</w:t>
      </w:r>
      <w:r w:rsidRPr="00B50901">
        <w:rPr>
          <w:rFonts w:ascii="Arial" w:hAnsi="Arial" w:cs="Arial"/>
          <w:sz w:val="18"/>
          <w:szCs w:val="18"/>
        </w:rPr>
        <w:t xml:space="preserve">. </w:t>
      </w:r>
    </w:p>
    <w:p w:rsidR="0055614A" w:rsidRPr="00B50901" w:rsidRDefault="0055614A" w:rsidP="004E2AB9">
      <w:pPr>
        <w:rPr>
          <w:rFonts w:ascii="Arial" w:hAnsi="Arial" w:cs="Arial"/>
          <w:sz w:val="18"/>
          <w:szCs w:val="18"/>
        </w:rPr>
      </w:pPr>
    </w:p>
    <w:p w:rsidR="0055614A" w:rsidRPr="00B50901" w:rsidRDefault="0055614A" w:rsidP="00365AD6">
      <w:pPr>
        <w:rPr>
          <w:rFonts w:ascii="Arial" w:hAnsi="Arial" w:cs="Arial"/>
          <w:sz w:val="18"/>
          <w:szCs w:val="18"/>
        </w:rPr>
      </w:pPr>
      <w:r w:rsidRPr="00B50901">
        <w:rPr>
          <w:rFonts w:ascii="Arial" w:hAnsi="Arial" w:cs="Arial"/>
          <w:sz w:val="18"/>
          <w:szCs w:val="18"/>
        </w:rPr>
        <w:t>Sincerely,</w:t>
      </w:r>
    </w:p>
    <w:p w:rsidR="0055614A" w:rsidRDefault="0055614A" w:rsidP="00365AD6">
      <w:pPr>
        <w:rPr>
          <w:rFonts w:ascii="Arial" w:hAnsi="Arial" w:cs="Arial"/>
          <w:sz w:val="18"/>
          <w:szCs w:val="18"/>
        </w:rPr>
      </w:pPr>
    </w:p>
    <w:p w:rsidR="0055614A" w:rsidRPr="00B50901" w:rsidRDefault="0055614A" w:rsidP="00365AD6">
      <w:pPr>
        <w:rPr>
          <w:rFonts w:ascii="Arial" w:hAnsi="Arial" w:cs="Arial"/>
          <w:sz w:val="18"/>
          <w:szCs w:val="18"/>
        </w:rPr>
      </w:pPr>
    </w:p>
    <w:p w:rsidR="0055614A" w:rsidRPr="00B50901" w:rsidRDefault="0055614A" w:rsidP="00365AD6">
      <w:pPr>
        <w:rPr>
          <w:rFonts w:ascii="Arial" w:hAnsi="Arial" w:cs="Arial"/>
          <w:sz w:val="18"/>
          <w:szCs w:val="18"/>
        </w:rPr>
      </w:pPr>
    </w:p>
    <w:p w:rsidR="0055614A" w:rsidRPr="0055614A" w:rsidRDefault="0055614A" w:rsidP="00365AD6">
      <w:pPr>
        <w:pBdr>
          <w:bottom w:val="single" w:sz="6" w:space="1" w:color="auto"/>
        </w:pBdr>
        <w:rPr>
          <w:rFonts w:ascii="Arial" w:hAnsi="Arial" w:cs="Arial"/>
          <w:sz w:val="18"/>
          <w:szCs w:val="18"/>
          <w:highlight w:val="cyan"/>
        </w:rPr>
      </w:pPr>
      <w:r w:rsidRPr="0055614A">
        <w:rPr>
          <w:rFonts w:ascii="Arial" w:hAnsi="Arial" w:cs="Arial"/>
          <w:noProof/>
          <w:sz w:val="18"/>
          <w:szCs w:val="18"/>
          <w:highlight w:val="cyan"/>
        </w:rPr>
        <w:t>Dr.</w:t>
      </w:r>
      <w:r w:rsidRPr="0055614A">
        <w:rPr>
          <w:rFonts w:ascii="Arial" w:hAnsi="Arial" w:cs="Arial"/>
          <w:sz w:val="18"/>
          <w:szCs w:val="18"/>
          <w:highlight w:val="cyan"/>
        </w:rPr>
        <w:t xml:space="preserve"> </w:t>
      </w:r>
      <w:r>
        <w:rPr>
          <w:rFonts w:ascii="Arial" w:hAnsi="Arial" w:cs="Arial"/>
          <w:noProof/>
          <w:sz w:val="18"/>
          <w:szCs w:val="18"/>
          <w:highlight w:val="cyan"/>
        </w:rPr>
        <w:t>Paulette Isaac-Savage</w:t>
      </w:r>
    </w:p>
    <w:p w:rsidR="0055614A" w:rsidRPr="00B50901" w:rsidRDefault="0055614A" w:rsidP="00365AD6">
      <w:pPr>
        <w:pBdr>
          <w:bottom w:val="single" w:sz="6" w:space="1" w:color="auto"/>
        </w:pBdr>
        <w:rPr>
          <w:rFonts w:ascii="Arial" w:hAnsi="Arial" w:cs="Arial"/>
          <w:sz w:val="18"/>
          <w:szCs w:val="18"/>
        </w:rPr>
      </w:pPr>
      <w:r w:rsidRPr="0055614A">
        <w:rPr>
          <w:rFonts w:ascii="Arial" w:hAnsi="Arial" w:cs="Arial"/>
          <w:noProof/>
          <w:sz w:val="18"/>
          <w:szCs w:val="18"/>
          <w:highlight w:val="cyan"/>
        </w:rPr>
        <w:t>Chair &amp; Associate Professor</w:t>
      </w:r>
    </w:p>
    <w:p w:rsidR="0055614A" w:rsidRPr="00B50901" w:rsidRDefault="0055614A" w:rsidP="00365AD6">
      <w:pPr>
        <w:pBdr>
          <w:bottom w:val="single" w:sz="6" w:space="1" w:color="auto"/>
        </w:pBdr>
        <w:rPr>
          <w:rFonts w:ascii="Arial" w:hAnsi="Arial" w:cs="Arial"/>
          <w:sz w:val="18"/>
          <w:szCs w:val="18"/>
        </w:rPr>
      </w:pPr>
    </w:p>
    <w:p w:rsidR="0055614A" w:rsidRPr="00B50901" w:rsidRDefault="0055614A" w:rsidP="00365AD6">
      <w:pPr>
        <w:rPr>
          <w:rFonts w:ascii="Arial" w:hAnsi="Arial" w:cs="Arial"/>
          <w:sz w:val="18"/>
          <w:szCs w:val="18"/>
        </w:rPr>
      </w:pPr>
    </w:p>
    <w:p w:rsidR="0055614A" w:rsidRPr="00B50901" w:rsidRDefault="0055614A" w:rsidP="00365AD6">
      <w:pPr>
        <w:rPr>
          <w:rFonts w:ascii="Arial" w:hAnsi="Arial" w:cs="Arial"/>
          <w:sz w:val="18"/>
          <w:szCs w:val="18"/>
        </w:rPr>
      </w:pPr>
    </w:p>
    <w:p w:rsidR="0055614A" w:rsidRDefault="0055614A" w:rsidP="006F0868">
      <w:pPr>
        <w:rPr>
          <w:rFonts w:ascii="Arial" w:hAnsi="Arial" w:cs="Arial"/>
          <w:sz w:val="18"/>
          <w:szCs w:val="18"/>
        </w:rPr>
        <w:sectPr w:rsidR="0055614A" w:rsidSect="0055614A">
          <w:headerReference w:type="default" r:id="rId9"/>
          <w:pgSz w:w="12240" w:h="15840"/>
          <w:pgMar w:top="270" w:right="720" w:bottom="360" w:left="720" w:header="720" w:footer="720" w:gutter="0"/>
          <w:pgNumType w:start="1"/>
          <w:cols w:space="720"/>
          <w:titlePg/>
          <w:docGrid w:linePitch="360"/>
        </w:sectPr>
      </w:pPr>
      <w:r w:rsidRPr="00B50901">
        <w:rPr>
          <w:rFonts w:ascii="Arial" w:hAnsi="Arial" w:cs="Arial"/>
          <w:sz w:val="18"/>
          <w:szCs w:val="18"/>
        </w:rPr>
        <w:t>I concur with this agreement: ___________________________________________________________      Date: _____________</w:t>
      </w:r>
    </w:p>
    <w:p w:rsidR="0055614A" w:rsidRPr="00B50901" w:rsidRDefault="0055614A" w:rsidP="006F0868">
      <w:pPr>
        <w:rPr>
          <w:rFonts w:ascii="Arial" w:hAnsi="Arial" w:cs="Arial"/>
          <w:sz w:val="18"/>
          <w:szCs w:val="18"/>
        </w:rPr>
      </w:pPr>
    </w:p>
    <w:sectPr w:rsidR="0055614A" w:rsidRPr="00B50901" w:rsidSect="0055614A">
      <w:headerReference w:type="default" r:id="rId10"/>
      <w:type w:val="continuous"/>
      <w:pgSz w:w="12240" w:h="15840"/>
      <w:pgMar w:top="270" w:right="720" w:bottom="360" w:left="72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FE9" w:rsidRDefault="009B7FE9" w:rsidP="00603830">
      <w:r>
        <w:separator/>
      </w:r>
    </w:p>
  </w:endnote>
  <w:endnote w:type="continuationSeparator" w:id="0">
    <w:p w:rsidR="009B7FE9" w:rsidRDefault="009B7FE9" w:rsidP="0060383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FE9" w:rsidRDefault="009B7FE9" w:rsidP="00603830">
      <w:r>
        <w:separator/>
      </w:r>
    </w:p>
  </w:footnote>
  <w:footnote w:type="continuationSeparator" w:id="0">
    <w:p w:rsidR="009B7FE9" w:rsidRDefault="009B7FE9" w:rsidP="006038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614A" w:rsidRPr="000B2F9B" w:rsidRDefault="0055614A">
    <w:pPr>
      <w:pStyle w:val="Header"/>
      <w:rPr>
        <w:rFonts w:ascii="Times New Roman" w:hAnsi="Times New Roman"/>
      </w:rPr>
    </w:pPr>
    <w:r w:rsidRPr="000B2F9B">
      <w:rPr>
        <w:rFonts w:ascii="Times New Roman" w:hAnsi="Times New Roman"/>
      </w:rPr>
      <w:t>[Date]</w:t>
    </w:r>
  </w:p>
  <w:p w:rsidR="0055614A" w:rsidRPr="000B2F9B" w:rsidRDefault="0055614A">
    <w:pPr>
      <w:pStyle w:val="Header"/>
      <w:rPr>
        <w:rStyle w:val="PageNumber"/>
        <w:rFonts w:ascii="Times New Roman" w:hAnsi="Times New Roman"/>
      </w:rPr>
    </w:pPr>
    <w:r w:rsidRPr="000B2F9B">
      <w:rPr>
        <w:rFonts w:ascii="Times New Roman" w:hAnsi="Times New Roman"/>
      </w:rPr>
      <w:t xml:space="preserve">Page </w:t>
    </w:r>
    <w:r w:rsidR="00A80287" w:rsidRPr="000B2F9B">
      <w:rPr>
        <w:rStyle w:val="PageNumber"/>
        <w:rFonts w:ascii="Times New Roman" w:hAnsi="Times New Roman"/>
      </w:rPr>
      <w:fldChar w:fldCharType="begin"/>
    </w:r>
    <w:r w:rsidRPr="000B2F9B">
      <w:rPr>
        <w:rStyle w:val="PageNumber"/>
        <w:rFonts w:ascii="Times New Roman" w:hAnsi="Times New Roman"/>
      </w:rPr>
      <w:instrText xml:space="preserve"> PAGE </w:instrText>
    </w:r>
    <w:r w:rsidR="00A80287" w:rsidRPr="000B2F9B">
      <w:rPr>
        <w:rStyle w:val="PageNumber"/>
        <w:rFonts w:ascii="Times New Roman" w:hAnsi="Times New Roman"/>
      </w:rPr>
      <w:fldChar w:fldCharType="separate"/>
    </w:r>
    <w:r>
      <w:rPr>
        <w:rStyle w:val="PageNumber"/>
        <w:rFonts w:ascii="Times New Roman" w:hAnsi="Times New Roman"/>
        <w:noProof/>
      </w:rPr>
      <w:t>1</w:t>
    </w:r>
    <w:r w:rsidR="00A80287" w:rsidRPr="000B2F9B">
      <w:rPr>
        <w:rStyle w:val="PageNumber"/>
        <w:rFonts w:ascii="Times New Roman" w:hAnsi="Times New Roman"/>
      </w:rPr>
      <w:fldChar w:fldCharType="end"/>
    </w:r>
  </w:p>
  <w:p w:rsidR="0055614A" w:rsidRPr="000B2F9B" w:rsidRDefault="0055614A">
    <w:pPr>
      <w:pStyle w:val="Header"/>
      <w:rPr>
        <w:rStyle w:val="PageNumber"/>
        <w:rFonts w:ascii="Times New Roman" w:hAnsi="Times New Roman"/>
      </w:rPr>
    </w:pPr>
  </w:p>
  <w:p w:rsidR="0055614A" w:rsidRPr="000B2F9B" w:rsidRDefault="0055614A">
    <w:pPr>
      <w:pStyle w:val="Header"/>
      <w:rPr>
        <w:rFonts w:ascii="Times New Roman" w:hAnsi="Times New Roman"/>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21ABC" w:rsidRPr="000B2F9B" w:rsidRDefault="00C21ABC">
    <w:pPr>
      <w:pStyle w:val="Header"/>
      <w:rPr>
        <w:rFonts w:ascii="Times New Roman" w:hAnsi="Times New Roman"/>
      </w:rPr>
    </w:pPr>
    <w:r w:rsidRPr="000B2F9B">
      <w:rPr>
        <w:rFonts w:ascii="Times New Roman" w:hAnsi="Times New Roman"/>
      </w:rPr>
      <w:t>[Date]</w:t>
    </w:r>
  </w:p>
  <w:p w:rsidR="00C21ABC" w:rsidRPr="000B2F9B" w:rsidRDefault="00C21ABC">
    <w:pPr>
      <w:pStyle w:val="Header"/>
      <w:rPr>
        <w:rStyle w:val="PageNumber"/>
        <w:rFonts w:ascii="Times New Roman" w:hAnsi="Times New Roman"/>
      </w:rPr>
    </w:pPr>
    <w:r w:rsidRPr="000B2F9B">
      <w:rPr>
        <w:rFonts w:ascii="Times New Roman" w:hAnsi="Times New Roman"/>
      </w:rPr>
      <w:t xml:space="preserve">Page </w:t>
    </w:r>
    <w:r w:rsidR="00A80287" w:rsidRPr="000B2F9B">
      <w:rPr>
        <w:rStyle w:val="PageNumber"/>
        <w:rFonts w:ascii="Times New Roman" w:hAnsi="Times New Roman"/>
      </w:rPr>
      <w:fldChar w:fldCharType="begin"/>
    </w:r>
    <w:r w:rsidRPr="000B2F9B">
      <w:rPr>
        <w:rStyle w:val="PageNumber"/>
        <w:rFonts w:ascii="Times New Roman" w:hAnsi="Times New Roman"/>
      </w:rPr>
      <w:instrText xml:space="preserve"> PAGE </w:instrText>
    </w:r>
    <w:r w:rsidR="00A80287" w:rsidRPr="000B2F9B">
      <w:rPr>
        <w:rStyle w:val="PageNumber"/>
        <w:rFonts w:ascii="Times New Roman" w:hAnsi="Times New Roman"/>
      </w:rPr>
      <w:fldChar w:fldCharType="separate"/>
    </w:r>
    <w:r>
      <w:rPr>
        <w:rStyle w:val="PageNumber"/>
        <w:rFonts w:ascii="Times New Roman" w:hAnsi="Times New Roman"/>
        <w:noProof/>
      </w:rPr>
      <w:t>2</w:t>
    </w:r>
    <w:r w:rsidR="00A80287" w:rsidRPr="000B2F9B">
      <w:rPr>
        <w:rStyle w:val="PageNumber"/>
        <w:rFonts w:ascii="Times New Roman" w:hAnsi="Times New Roman"/>
      </w:rPr>
      <w:fldChar w:fldCharType="end"/>
    </w:r>
  </w:p>
  <w:p w:rsidR="00C21ABC" w:rsidRPr="000B2F9B" w:rsidRDefault="00C21ABC">
    <w:pPr>
      <w:pStyle w:val="Header"/>
      <w:rPr>
        <w:rStyle w:val="PageNumber"/>
        <w:rFonts w:ascii="Times New Roman" w:hAnsi="Times New Roman"/>
      </w:rPr>
    </w:pPr>
  </w:p>
  <w:p w:rsidR="00C21ABC" w:rsidRPr="000B2F9B" w:rsidRDefault="00C21ABC">
    <w:pPr>
      <w:pStyle w:val="Heade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4623C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99A0348"/>
    <w:multiLevelType w:val="hybridMultilevel"/>
    <w:tmpl w:val="0916DD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62966833"/>
    <w:multiLevelType w:val="hybridMultilevel"/>
    <w:tmpl w:val="8BE69D78"/>
    <w:lvl w:ilvl="0" w:tplc="A3BE3FFE">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BD50D4D"/>
    <w:multiLevelType w:val="hybridMultilevel"/>
    <w:tmpl w:val="08B679A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Symbol"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Symbol"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2"/>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5122"/>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65160"/>
    <w:rsid w:val="000A1218"/>
    <w:rsid w:val="000D0A89"/>
    <w:rsid w:val="000E0880"/>
    <w:rsid w:val="00117678"/>
    <w:rsid w:val="00171FE7"/>
    <w:rsid w:val="001B7061"/>
    <w:rsid w:val="001F643F"/>
    <w:rsid w:val="00252174"/>
    <w:rsid w:val="002B7E48"/>
    <w:rsid w:val="002C1025"/>
    <w:rsid w:val="002D3EED"/>
    <w:rsid w:val="00365AD6"/>
    <w:rsid w:val="003D4785"/>
    <w:rsid w:val="00406441"/>
    <w:rsid w:val="0047375F"/>
    <w:rsid w:val="00487A81"/>
    <w:rsid w:val="004A3CD0"/>
    <w:rsid w:val="004C65EF"/>
    <w:rsid w:val="004E2AB9"/>
    <w:rsid w:val="00533E52"/>
    <w:rsid w:val="0055614A"/>
    <w:rsid w:val="005B7F30"/>
    <w:rsid w:val="005D64D0"/>
    <w:rsid w:val="00603830"/>
    <w:rsid w:val="0062214E"/>
    <w:rsid w:val="006B6E5E"/>
    <w:rsid w:val="006F0868"/>
    <w:rsid w:val="00766BDB"/>
    <w:rsid w:val="00786018"/>
    <w:rsid w:val="0081349F"/>
    <w:rsid w:val="00865160"/>
    <w:rsid w:val="0088525B"/>
    <w:rsid w:val="009B7FE9"/>
    <w:rsid w:val="00A142BD"/>
    <w:rsid w:val="00A23663"/>
    <w:rsid w:val="00A2421D"/>
    <w:rsid w:val="00A72DF4"/>
    <w:rsid w:val="00A80043"/>
    <w:rsid w:val="00A80287"/>
    <w:rsid w:val="00AD56F2"/>
    <w:rsid w:val="00AE50B9"/>
    <w:rsid w:val="00B00B83"/>
    <w:rsid w:val="00B50901"/>
    <w:rsid w:val="00B97F15"/>
    <w:rsid w:val="00C164ED"/>
    <w:rsid w:val="00C21ABC"/>
    <w:rsid w:val="00D71131"/>
    <w:rsid w:val="00E553B0"/>
    <w:rsid w:val="00E913E5"/>
    <w:rsid w:val="00E926BA"/>
    <w:rsid w:val="00EB5A11"/>
    <w:rsid w:val="00FB1DF8"/>
    <w:rsid w:val="00FF4188"/>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3EED"/>
    <w:rPr>
      <w:rFonts w:ascii="Palatino Linotype" w:hAnsi="Palatino Linotype"/>
      <w:sz w:val="24"/>
      <w:szCs w:val="24"/>
    </w:rPr>
  </w:style>
  <w:style w:type="paragraph" w:styleId="Heading1">
    <w:name w:val="heading 1"/>
    <w:basedOn w:val="Normal"/>
    <w:next w:val="Normal"/>
    <w:qFormat/>
    <w:rsid w:val="002D3EED"/>
    <w:pPr>
      <w:keepNext/>
      <w:autoSpaceDE w:val="0"/>
      <w:autoSpaceDN w:val="0"/>
      <w:adjustRightInd w:val="0"/>
      <w:jc w:val="right"/>
      <w:outlineLvl w:val="0"/>
    </w:pPr>
    <w:rPr>
      <w:rFonts w:ascii="Arial Narrow" w:hAnsi="Arial Narrow"/>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D3EED"/>
    <w:pPr>
      <w:tabs>
        <w:tab w:val="center" w:pos="4320"/>
        <w:tab w:val="right" w:pos="8640"/>
      </w:tabs>
    </w:pPr>
  </w:style>
  <w:style w:type="paragraph" w:styleId="Footer">
    <w:name w:val="footer"/>
    <w:basedOn w:val="Normal"/>
    <w:semiHidden/>
    <w:rsid w:val="002D3EED"/>
    <w:pPr>
      <w:tabs>
        <w:tab w:val="center" w:pos="4320"/>
        <w:tab w:val="right" w:pos="8640"/>
      </w:tabs>
    </w:pPr>
  </w:style>
  <w:style w:type="character" w:styleId="PageNumber">
    <w:name w:val="page number"/>
    <w:basedOn w:val="DefaultParagraphFont"/>
    <w:semiHidden/>
    <w:rsid w:val="002D3EED"/>
  </w:style>
  <w:style w:type="paragraph" w:styleId="BodyTextIndent">
    <w:name w:val="Body Text Indent"/>
    <w:basedOn w:val="Normal"/>
    <w:semiHidden/>
    <w:rsid w:val="002D3EED"/>
    <w:pPr>
      <w:ind w:firstLine="720"/>
    </w:pPr>
    <w:rPr>
      <w:rFonts w:ascii="Arial Narrow" w:hAnsi="Arial Narrow"/>
    </w:rPr>
  </w:style>
  <w:style w:type="paragraph" w:styleId="NoSpacing">
    <w:name w:val="No Spacing"/>
    <w:uiPriority w:val="1"/>
    <w:qFormat/>
    <w:rsid w:val="00365AD6"/>
    <w:rPr>
      <w:rFonts w:ascii="Calibri" w:eastAsia="Calibri" w:hAnsi="Calibri"/>
      <w:sz w:val="22"/>
      <w:szCs w:val="22"/>
    </w:rPr>
  </w:style>
  <w:style w:type="paragraph" w:styleId="BalloonText">
    <w:name w:val="Balloon Text"/>
    <w:basedOn w:val="Normal"/>
    <w:link w:val="BalloonTextChar"/>
    <w:uiPriority w:val="99"/>
    <w:semiHidden/>
    <w:unhideWhenUsed/>
    <w:rsid w:val="00365AD6"/>
    <w:rPr>
      <w:rFonts w:ascii="Tahoma" w:hAnsi="Tahoma" w:cs="Tahoma"/>
      <w:sz w:val="16"/>
      <w:szCs w:val="16"/>
    </w:rPr>
  </w:style>
  <w:style w:type="character" w:customStyle="1" w:styleId="BalloonTextChar">
    <w:name w:val="Balloon Text Char"/>
    <w:basedOn w:val="DefaultParagraphFont"/>
    <w:link w:val="BalloonText"/>
    <w:uiPriority w:val="99"/>
    <w:semiHidden/>
    <w:rsid w:val="00365AD6"/>
    <w:rPr>
      <w:rFonts w:ascii="Tahoma" w:hAnsi="Tahoma" w:cs="Tahoma"/>
      <w:sz w:val="16"/>
      <w:szCs w:val="16"/>
    </w:rPr>
  </w:style>
  <w:style w:type="table" w:styleId="TableGrid">
    <w:name w:val="Table Grid"/>
    <w:basedOn w:val="TableNormal"/>
    <w:uiPriority w:val="59"/>
    <w:rsid w:val="000A12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36821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D47C33-65E0-4496-9B85-537DAC3C5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382</Words>
  <Characters>2179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July 1, 2005</vt:lpstr>
    </vt:vector>
  </TitlesOfParts>
  <Company>University of Oklahoma</Company>
  <LinksUpToDate>false</LinksUpToDate>
  <CharactersWithSpaces>2556</CharactersWithSpaces>
  <SharedDoc>false</SharedDoc>
  <HLinks>
    <vt:vector size="6" baseType="variant">
      <vt:variant>
        <vt:i4>0</vt:i4>
      </vt:variant>
      <vt:variant>
        <vt:i4>2274</vt:i4>
      </vt:variant>
      <vt:variant>
        <vt:i4>1025</vt:i4>
      </vt:variant>
      <vt:variant>
        <vt:i4>1</vt:i4>
      </vt:variant>
      <vt:variant>
        <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July 1, 2005</dc:title>
  <dc:subject/>
  <dc:creator>Phyllis L. Alexander</dc:creator>
  <cp:keywords/>
  <cp:lastModifiedBy>meeksks</cp:lastModifiedBy>
  <cp:revision>2</cp:revision>
  <cp:lastPrinted>2012-04-23T19:33:00Z</cp:lastPrinted>
  <dcterms:created xsi:type="dcterms:W3CDTF">2012-12-05T14:44:00Z</dcterms:created>
  <dcterms:modified xsi:type="dcterms:W3CDTF">2012-12-05T14:44:00Z</dcterms:modified>
</cp:coreProperties>
</file>